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92" w:rsidRPr="00720D5F" w:rsidRDefault="00E00292" w:rsidP="00E0029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0D5F">
        <w:rPr>
          <w:rFonts w:ascii="Times New Roman" w:hAnsi="Times New Roman" w:cs="Times New Roman"/>
          <w:sz w:val="18"/>
          <w:szCs w:val="18"/>
        </w:rPr>
        <w:t xml:space="preserve">Рассмотрено на Координационном совете </w:t>
      </w:r>
    </w:p>
    <w:p w:rsidR="00E00292" w:rsidRPr="00720D5F" w:rsidRDefault="00E00292" w:rsidP="00E0029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№ 3 от  19.09.2016</w:t>
      </w:r>
      <w:r w:rsidRPr="00720D5F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E00292" w:rsidRPr="00E00292" w:rsidRDefault="00E00292" w:rsidP="00E0029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20D5F">
        <w:rPr>
          <w:rFonts w:ascii="Times New Roman" w:hAnsi="Times New Roman" w:cs="Times New Roman"/>
          <w:sz w:val="18"/>
          <w:szCs w:val="18"/>
        </w:rPr>
        <w:t>Приказ №</w:t>
      </w:r>
      <w:r>
        <w:rPr>
          <w:rFonts w:ascii="Times New Roman" w:hAnsi="Times New Roman" w:cs="Times New Roman"/>
          <w:sz w:val="18"/>
          <w:szCs w:val="18"/>
        </w:rPr>
        <w:t>211/1</w:t>
      </w:r>
      <w:r w:rsidRPr="00720D5F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19.09.2016</w:t>
      </w:r>
      <w:r w:rsidRPr="00720D5F">
        <w:rPr>
          <w:rFonts w:ascii="Times New Roman" w:hAnsi="Times New Roman" w:cs="Times New Roman"/>
          <w:sz w:val="18"/>
          <w:szCs w:val="18"/>
        </w:rPr>
        <w:t xml:space="preserve"> г</w:t>
      </w:r>
    </w:p>
    <w:p w:rsidR="00381553" w:rsidRPr="00A077AE" w:rsidRDefault="00F80210" w:rsidP="0038155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91.75pt;margin-top:25.6pt;width:13pt;height:0;flip:x;z-index:251652608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oundrect id="_x0000_s1098" style="position:absolute;left:0;text-align:left;margin-left:-8.3pt;margin-top:4.7pt;width:100.05pt;height:38pt;z-index:251694592" arcsize="10923f">
            <v:textbox style="mso-next-textbox:#_x0000_s1098">
              <w:txbxContent>
                <w:p w:rsidR="00372DE7" w:rsidRPr="00266A6E" w:rsidRDefault="002933DB" w:rsidP="00372DE7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Секретарь - машинистка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oundrect id="_x0000_s1037" style="position:absolute;left:0;text-align:left;margin-left:582.7pt;margin-top:320.8pt;width:108pt;height:105.75pt;z-index:251634176" arcsize="10923f">
            <v:textbox style="mso-next-textbox:#_x0000_s1037">
              <w:txbxContent>
                <w:p w:rsidR="00381553" w:rsidRPr="00380991" w:rsidRDefault="00381553" w:rsidP="00381553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Отдел гражданского и военно-патриотического воспитания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отделом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BD4B4" w:themeFill="accent6" w:themeFillTint="66"/>
                    <w:spacing w:after="0" w:line="240" w:lineRule="auto"/>
                    <w:ind w:right="1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педагога-организатора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47" type="#_x0000_t32" style="position:absolute;left:0;text-align:left;margin-left:176.7pt;margin-top:157.65pt;width:569.05pt;height:0;z-index:251644416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68" type="#_x0000_t32" style="position:absolute;left:0;text-align:left;margin-left:745.75pt;margin-top:157.75pt;width:0;height:20pt;z-index:251665920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69" type="#_x0000_t32" style="position:absolute;left:0;text-align:left;margin-left:745.8pt;margin-top:264.75pt;width:0;height:56.05pt;z-index:251666944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79" type="#_x0000_t32" style="position:absolute;left:0;text-align:left;margin-left:226.7pt;margin-top:369.75pt;width:59pt;height:.05pt;z-index:251677184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62" type="#_x0000_t32" style="position:absolute;left:0;text-align:left;margin-left:176.7pt;margin-top:297.7pt;width:0;height:26.1pt;z-index:251659776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oundrect id="_x0000_s1042" style="position:absolute;left:0;text-align:left;margin-left:128.7pt;margin-top:323.8pt;width:97pt;height:101.9pt;z-index:251639296" arcsize="10923f">
            <v:textbox style="mso-next-textbox:#_x0000_s1042">
              <w:txbxContent>
                <w:p w:rsidR="00381553" w:rsidRPr="00380991" w:rsidRDefault="00381553" w:rsidP="00381553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Отдел психолого-педагогического сопровождения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педагога-психолога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Социальный педагог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Учитель-логопед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oundrect id="_x0000_s1039" style="position:absolute;left:0;text-align:left;margin-left:699.7pt;margin-top:320.8pt;width:105pt;height:102pt;z-index:251636224" arcsize="10923f">
            <v:textbox style="mso-next-textbox:#_x0000_s1039">
              <w:txbxContent>
                <w:p w:rsidR="00381553" w:rsidRPr="00380991" w:rsidRDefault="00381553" w:rsidP="00381553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Мини-зоопарк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Заведующий </w:t>
                  </w:r>
                  <w:r w:rsidR="002D440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отделом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Педагог-организатор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зооинженера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рабочих по уходу за животными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oundrect id="_x0000_s1036" style="position:absolute;left:0;text-align:left;margin-left:285.7pt;margin-top:320.8pt;width:116pt;height:103.9pt;z-index:251633152" arcsize="10923f">
            <v:textbox style="mso-next-textbox:#_x0000_s1036">
              <w:txbxContent>
                <w:p w:rsidR="00381553" w:rsidRDefault="00381553" w:rsidP="00381553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Методический </w:t>
                  </w:r>
                </w:p>
                <w:p w:rsidR="00381553" w:rsidRPr="00380991" w:rsidRDefault="00381553" w:rsidP="00381553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отдел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отделом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методиста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58" type="#_x0000_t32" style="position:absolute;left:0;text-align:left;margin-left:176.7pt;margin-top:157.75pt;width:0;height:20pt;z-index:251655680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oundrect id="_x0000_s1059" style="position:absolute;left:0;text-align:left;margin-left:129.65pt;margin-top:248.7pt;width:96.05pt;height:49pt;z-index:251656704" arcsize="10923f">
            <v:textbox style="mso-next-textbox:#_x0000_s1059">
              <w:txbxContent>
                <w:p w:rsidR="00381553" w:rsidRDefault="00381553" w:rsidP="00381553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037A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Районное ПМПК</w:t>
                  </w:r>
                </w:p>
                <w:p w:rsidR="002D4406" w:rsidRDefault="00201977" w:rsidP="002D4406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Сопровождение районных</w:t>
                  </w:r>
                  <w:r w:rsidR="002D440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служб ОО</w:t>
                  </w:r>
                </w:p>
                <w:p w:rsidR="002D4406" w:rsidRPr="00BB037A" w:rsidRDefault="002D4406" w:rsidP="002D4406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Служба примирения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oundrect id="_x0000_s1057" style="position:absolute;left:0;text-align:left;margin-left:128.7pt;margin-top:177.75pt;width:97pt;height:76pt;z-index:251654656" arcsize="10923f">
            <v:textbox style="mso-next-textbox:#_x0000_s1057">
              <w:txbxContent>
                <w:p w:rsidR="00381553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52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Заведующий отделом</w:t>
                  </w:r>
                </w:p>
                <w:p w:rsidR="00381553" w:rsidRPr="000911CD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381553" w:rsidRPr="000911CD" w:rsidRDefault="002D4406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imes New Roman"/>
                      <w:b/>
                      <w:sz w:val="18"/>
                      <w:szCs w:val="18"/>
                    </w:rPr>
                    <w:t>Психолого-педагогическая деятельность</w:t>
                  </w:r>
                </w:p>
                <w:p w:rsidR="00381553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81553" w:rsidRPr="004552D0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81553" w:rsidRPr="005C2213" w:rsidRDefault="00381553" w:rsidP="0038155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oundrect id="_x0000_s1034" style="position:absolute;left:0;text-align:left;margin-left:690.7pt;margin-top:177.75pt;width:114pt;height:87pt;z-index:251631104" arcsize="10923f">
            <v:textbox style="mso-next-textbox:#_x0000_s1034">
              <w:txbxContent>
                <w:p w:rsidR="00381553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60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 директора</w:t>
                  </w:r>
                </w:p>
                <w:p w:rsidR="00381553" w:rsidRPr="00592435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381553" w:rsidRPr="000911CD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sz w:val="18"/>
                      <w:szCs w:val="18"/>
                    </w:rPr>
                  </w:pPr>
                  <w:r w:rsidRPr="000911CD">
                    <w:rPr>
                      <w:rFonts w:ascii="Century Gothic" w:hAnsi="Century Gothic" w:cs="Times New Roman"/>
                      <w:b/>
                      <w:sz w:val="18"/>
                      <w:szCs w:val="18"/>
                    </w:rPr>
                    <w:t>Эколого-биологическая деятельность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78" type="#_x0000_t32" style="position:absolute;left:0;text-align:left;margin-left:810.7pt;margin-top:60.7pt;width:0;height:467pt;z-index:251676160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93" type="#_x0000_t32" style="position:absolute;left:0;text-align:left;margin-left:765.7pt;margin-top:527.7pt;width:45pt;height:0;z-index:251691520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3" type="#_x0000_t67" style="position:absolute;left:0;text-align:left;margin-left:391.95pt;margin-top:119.7pt;width:123pt;height:34pt;z-index:2516812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oundrect id="_x0000_s1035" style="position:absolute;left:0;text-align:left;margin-left:314.65pt;margin-top:80.7pt;width:124pt;height:44pt;z-index:251632128" arcsize="10923f">
            <v:textbox style="mso-next-textbox:#_x0000_s1035">
              <w:txbxContent>
                <w:p w:rsidR="00381553" w:rsidRPr="00C247A7" w:rsidRDefault="00381553" w:rsidP="00381553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47A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Совещание административно-управленческого аппарата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82" type="#_x0000_t32" style="position:absolute;left:0;text-align:left;margin-left:804.7pt;margin-top:60.75pt;width:6pt;height:0;z-index:251680256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71" type="#_x0000_t32" style="position:absolute;left:0;text-align:left;margin-left:633.7pt;margin-top:157.75pt;width:0;height:20pt;z-index:251668992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oundrect id="_x0000_s1026" style="position:absolute;left:0;text-align:left;margin-left:314.65pt;margin-top:42.7pt;width:124pt;height:38pt;z-index:251627008" arcsize="10923f">
            <v:textbox style="mso-next-textbox:#_x0000_s1026">
              <w:txbxContent>
                <w:p w:rsidR="00381553" w:rsidRDefault="00381553" w:rsidP="00381553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22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  <w:p w:rsidR="00381553" w:rsidRPr="005C2213" w:rsidRDefault="00381553" w:rsidP="00381553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32" type="#_x0000_t32" style="position:absolute;left:0;text-align:left;margin-left:681.7pt;margin-top:60.7pt;width:8pt;height:.05pt;z-index:251629056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33" type="#_x0000_t32" style="position:absolute;left:0;text-align:left;margin-left:568.7pt;margin-top:60.7pt;width:6pt;height:0;flip:x;z-index:251630080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oundrect id="_x0000_s1027" style="position:absolute;left:0;text-align:left;margin-left:689.7pt;margin-top:42.7pt;width:115pt;height:38pt;z-index:251624960" arcsize="10923f">
            <v:textbox style="mso-next-textbox:#_x0000_s1027">
              <w:txbxContent>
                <w:p w:rsidR="00381553" w:rsidRPr="005C2213" w:rsidRDefault="00381553" w:rsidP="00381553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2213">
                    <w:rPr>
                      <w:rFonts w:ascii="Times New Roman" w:hAnsi="Times New Roman" w:cs="Times New Roman"/>
                      <w:b/>
                    </w:rPr>
                    <w:t>Совет Центра «Созвездие»</w:t>
                  </w:r>
                </w:p>
              </w:txbxContent>
            </v:textbox>
          </v:roundrect>
        </w:pict>
      </w:r>
      <w:r w:rsidR="00381553" w:rsidRPr="00A077AE">
        <w:rPr>
          <w:rFonts w:ascii="Times New Roman" w:hAnsi="Times New Roman" w:cs="Times New Roman"/>
          <w:b/>
          <w:sz w:val="18"/>
          <w:szCs w:val="18"/>
        </w:rPr>
        <w:t xml:space="preserve">СТРУКТУРА </w:t>
      </w:r>
      <w:r w:rsidR="002D4406" w:rsidRPr="00A077AE">
        <w:rPr>
          <w:rFonts w:ascii="Times New Roman" w:hAnsi="Times New Roman" w:cs="Times New Roman"/>
          <w:b/>
          <w:sz w:val="18"/>
          <w:szCs w:val="18"/>
        </w:rPr>
        <w:t xml:space="preserve">МАУ ДО </w:t>
      </w:r>
      <w:proofErr w:type="gramStart"/>
      <w:r w:rsidR="002D4406" w:rsidRPr="00A077AE">
        <w:rPr>
          <w:rFonts w:ascii="Times New Roman" w:hAnsi="Times New Roman" w:cs="Times New Roman"/>
          <w:b/>
          <w:sz w:val="18"/>
          <w:szCs w:val="18"/>
        </w:rPr>
        <w:t>СР</w:t>
      </w:r>
      <w:proofErr w:type="gramEnd"/>
      <w:r w:rsidR="002D4406" w:rsidRPr="00A077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1553" w:rsidRPr="00A077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77AE" w:rsidRPr="00A077AE">
        <w:rPr>
          <w:rFonts w:ascii="Times New Roman" w:hAnsi="Times New Roman" w:cs="Times New Roman"/>
          <w:b/>
          <w:sz w:val="18"/>
          <w:szCs w:val="18"/>
        </w:rPr>
        <w:t xml:space="preserve">«Центр </w:t>
      </w:r>
      <w:r w:rsidR="00381553" w:rsidRPr="00A077AE">
        <w:rPr>
          <w:rFonts w:ascii="Times New Roman" w:hAnsi="Times New Roman" w:cs="Times New Roman"/>
          <w:b/>
          <w:sz w:val="18"/>
          <w:szCs w:val="18"/>
        </w:rPr>
        <w:t>«СОЗВЕЗДИЕ»</w:t>
      </w:r>
      <w:r w:rsidR="00A077AE" w:rsidRPr="00A077AE">
        <w:rPr>
          <w:rFonts w:ascii="Times New Roman" w:hAnsi="Times New Roman" w:cs="Times New Roman"/>
          <w:b/>
          <w:sz w:val="18"/>
          <w:szCs w:val="18"/>
        </w:rPr>
        <w:t xml:space="preserve"> имени Героя Советского Союза генерал-полковника Гришина Ивана Тихоновича»</w:t>
      </w:r>
    </w:p>
    <w:p w:rsidR="00381553" w:rsidRDefault="00F80210">
      <w:r w:rsidRPr="00F802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32" style="position:absolute;margin-left:105.75pt;margin-top:3.7pt;width:.05pt;height:197.4pt;z-index:251651584" o:connectortype="straight"/>
        </w:pict>
      </w:r>
      <w:r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28" style="position:absolute;margin-left:576.7pt;margin-top:11.55pt;width:105pt;height:52.9pt;z-index:251623936" arcsize="10923f">
            <v:textbox style="mso-next-textbox:#_x0000_s1028">
              <w:txbxContent>
                <w:p w:rsidR="00381553" w:rsidRPr="005C2213" w:rsidRDefault="00381553" w:rsidP="00381553">
                  <w:pPr>
                    <w:shd w:val="clear" w:color="auto" w:fill="D9D9D9" w:themeFill="background1" w:themeFillShade="D9"/>
                    <w:jc w:val="center"/>
                    <w:rPr>
                      <w:b/>
                    </w:rPr>
                  </w:pPr>
                  <w:r w:rsidRPr="00AE09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Общее собрание трудового </w:t>
                  </w:r>
                  <w:r w:rsidR="00AE09EF" w:rsidRPr="00AE09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коллектива</w:t>
                  </w:r>
                </w:p>
                <w:p w:rsidR="00381553" w:rsidRDefault="00381553" w:rsidP="00381553"/>
              </w:txbxContent>
            </v:textbox>
          </v:roundrect>
        </w:pict>
      </w:r>
      <w:r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99" style="position:absolute;margin-left:-7.35pt;margin-top:20.45pt;width:100.05pt;height:38pt;z-index:251695616" arcsize="10923f">
            <v:textbox style="mso-next-textbox:#_x0000_s1099">
              <w:txbxContent>
                <w:p w:rsidR="002933DB" w:rsidRDefault="002933DB" w:rsidP="002933DB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Специалист </w:t>
                  </w:r>
                </w:p>
                <w:p w:rsidR="002933DB" w:rsidRPr="00266A6E" w:rsidRDefault="002933DB" w:rsidP="002933DB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 кадрам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94" style="position:absolute;margin-left:451.7pt;margin-top:11.65pt;width:117pt;height:38pt;z-index:251692544" arcsize="10923f">
            <v:textbox style="mso-next-textbox:#_x0000_s1094">
              <w:txbxContent>
                <w:p w:rsidR="00381553" w:rsidRPr="00381553" w:rsidRDefault="00381553" w:rsidP="00381553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1553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  <w:p w:rsidR="00381553" w:rsidRPr="005C2213" w:rsidRDefault="00381553" w:rsidP="00381553">
                  <w:pPr>
                    <w:shd w:val="clear" w:color="auto" w:fill="D9D9D9" w:themeFill="background1" w:themeFillShade="D9"/>
                    <w:rPr>
                      <w:b/>
                    </w:rPr>
                  </w:pPr>
                  <w:r>
                    <w:rPr>
                      <w:b/>
                    </w:rPr>
                    <w:t>совет</w:t>
                  </w:r>
                </w:p>
                <w:p w:rsidR="00381553" w:rsidRDefault="00381553" w:rsidP="00381553"/>
              </w:txbxContent>
            </v:textbox>
          </v:roundrect>
        </w:pict>
      </w:r>
    </w:p>
    <w:p w:rsidR="00381553" w:rsidRDefault="00F80210">
      <w:r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3" type="#_x0000_t32" style="position:absolute;margin-left:105.75pt;margin-top:4.15pt;width:208.9pt;height:0;flip:x;z-index:251650560" o:connectortype="straight"/>
        </w:pict>
      </w:r>
      <w:r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6" type="#_x0000_t32" style="position:absolute;margin-left:91.75pt;margin-top:15.05pt;width:14pt;height:.05pt;flip:x;z-index:251653632" o:connectortype="straight"/>
        </w:pict>
      </w:r>
      <w:r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32" style="position:absolute;margin-left:438.65pt;margin-top:4.15pt;width:13.05pt;height:0;z-index:251628032" o:connectortype="straight"/>
        </w:pict>
      </w:r>
    </w:p>
    <w:p w:rsidR="00381553" w:rsidRDefault="00F80210">
      <w:r>
        <w:rPr>
          <w:noProof/>
          <w:lang w:eastAsia="ru-RU"/>
        </w:rPr>
        <w:pict>
          <v:roundrect id="_x0000_s1100" style="position:absolute;margin-left:-9.3pt;margin-top:13.55pt;width:100.05pt;height:38pt;z-index:251696640" arcsize="10923f">
            <v:textbox style="mso-next-textbox:#_x0000_s1100">
              <w:txbxContent>
                <w:p w:rsidR="002933DB" w:rsidRDefault="002933DB" w:rsidP="002933DB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Инженер </w:t>
                  </w:r>
                </w:p>
                <w:p w:rsidR="002933DB" w:rsidRPr="00266A6E" w:rsidRDefault="002933DB" w:rsidP="002933DB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 охране труда</w:t>
                  </w:r>
                </w:p>
              </w:txbxContent>
            </v:textbox>
          </v:roundrect>
        </w:pict>
      </w:r>
      <w:r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106" style="position:absolute;margin-left:690.7pt;margin-top:10.65pt;width:115pt;height:38pt;z-index:251700736" arcsize="10923f">
            <v:textbox style="mso-next-textbox:#_x0000_s1106">
              <w:txbxContent>
                <w:p w:rsidR="002D4406" w:rsidRPr="002D4406" w:rsidRDefault="002D4406" w:rsidP="002D4406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Наблюдательный Совет</w:t>
                  </w:r>
                </w:p>
              </w:txbxContent>
            </v:textbox>
          </v:roundrect>
        </w:pict>
      </w:r>
    </w:p>
    <w:p w:rsidR="00381553" w:rsidRDefault="00F80210">
      <w:r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10" type="#_x0000_t32" style="position:absolute;margin-left:804.7pt;margin-top:4.05pt;width:6pt;height:0;flip:x;z-index:251704832" o:connectortype="straight"/>
        </w:pict>
      </w:r>
      <w:r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02" type="#_x0000_t32" style="position:absolute;margin-left:91.75pt;margin-top:12.2pt;width:13pt;height:0;flip:x;z-index:251697664" o:connectortype="straight"/>
        </w:pict>
      </w:r>
    </w:p>
    <w:p w:rsidR="00A27379" w:rsidRDefault="00E00292">
      <w:r w:rsidRPr="00F80210">
        <w:rPr>
          <w:rFonts w:ascii="Times New Roman" w:hAnsi="Times New Roman" w:cs="Times New Roman"/>
          <w:b/>
          <w:noProof/>
          <w:color w:val="BFBFBF" w:themeColor="background1" w:themeShade="BF"/>
          <w:sz w:val="18"/>
          <w:szCs w:val="18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92" type="#_x0000_t70" style="position:absolute;margin-left:416.7pt;margin-top:343.25pt;width:69pt;height:24.95pt;z-index:2516904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91" type="#_x0000_t32" style="position:absolute;margin-left:784.7pt;margin-top:331.75pt;width:26pt;height:0;flip:x;z-index:251689472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oundrect id="_x0000_s1084" style="position:absolute;margin-left:161.65pt;margin-top:315.75pt;width:623.05pt;height:38pt;z-index:251682304" arcsize="10923f">
            <v:textbox style="mso-next-textbox:#_x0000_s1084">
              <w:txbxContent>
                <w:p w:rsidR="00381553" w:rsidRDefault="00381553" w:rsidP="00381553">
                  <w:pPr>
                    <w:shd w:val="clear" w:color="auto" w:fill="FBD4B4" w:themeFill="accent6" w:themeFillTint="6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1F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 дополнительного образования</w:t>
                  </w:r>
                </w:p>
                <w:p w:rsidR="00381553" w:rsidRPr="00701F45" w:rsidRDefault="00381553" w:rsidP="00381553">
                  <w:pPr>
                    <w:shd w:val="clear" w:color="auto" w:fill="FBD4B4" w:themeFill="accent6" w:themeFillTint="6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7" type="#_x0000_t32" style="position:absolute;margin-left:745.75pt;margin-top:299.15pt;width:.05pt;height:15.6pt;flip:x;z-index:251685376" o:connectortype="straight"/>
        </w:pict>
      </w:r>
      <w:r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8" type="#_x0000_t32" style="position:absolute;margin-left:633.6pt;margin-top:302.95pt;width:0;height:11.8pt;z-index:251686400" o:connectortype="straight"/>
        </w:pict>
      </w:r>
      <w:r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9" type="#_x0000_t32" style="position:absolute;margin-left:501.45pt;margin-top:294.75pt;width:0;height:19.1pt;z-index:251687424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85" type="#_x0000_t32" style="position:absolute;margin-left:176.7pt;margin-top:302.9pt;width:.05pt;height:11.85pt;z-index:251683328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90" type="#_x0000_t32" style="position:absolute;margin-left:345.7pt;margin-top:301.05pt;width:0;height:13.7pt;z-index:251688448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oundrect id="_x0000_s1086" style="position:absolute;margin-left:161.65pt;margin-top:362.05pt;width:604.05pt;height:48pt;z-index:251684352" arcsize="10923f">
            <v:textbox style="mso-next-textbox:#_x0000_s1086">
              <w:txbxContent>
                <w:p w:rsidR="00381553" w:rsidRPr="00701F45" w:rsidRDefault="002D4406" w:rsidP="00381553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Обучающиеся</w:t>
                  </w:r>
                  <w:r w:rsidR="00381553" w:rsidRPr="00701F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родители, общественность, социум</w:t>
                  </w:r>
                </w:p>
              </w:txbxContent>
            </v:textbox>
          </v:roundrect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74" type="#_x0000_t32" style="position:absolute;margin-left:314.65pt;margin-top:30pt;width:.1pt;height:14.8pt;z-index:251672064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2" type="#_x0000_t32" style="position:absolute;margin-left:496.7pt;margin-top:30.1pt;width:0;height:14.7pt;z-index:251670016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09" type="#_x0000_t32" style="position:absolute;margin-left:92.75pt;margin-top:24.8pt;width:13pt;height:0;flip:x;z-index:251703808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108" style="position:absolute;margin-left:-9.3pt;margin-top:6.8pt;width:100.05pt;height:38pt;z-index:251702784" arcsize="10923f">
            <v:textbox style="mso-next-textbox:#_x0000_s1108">
              <w:txbxContent>
                <w:p w:rsidR="002D4406" w:rsidRPr="00266A6E" w:rsidRDefault="002D4406" w:rsidP="002D4406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Контрактный управляющий</w:t>
                  </w:r>
                </w:p>
              </w:txbxContent>
            </v:textbox>
          </v:roundrect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48" style="position:absolute;margin-left:-9.3pt;margin-top:158.05pt;width:106pt;height:55.2pt;z-index:251645440" arcsize="10923f">
            <v:textbox style="mso-next-textbox:#_x0000_s1048">
              <w:txbxContent>
                <w:p w:rsidR="00381553" w:rsidRPr="002D4406" w:rsidRDefault="00381553" w:rsidP="0038155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440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Младший обслуживающий вспомогательный персонал</w:t>
                  </w:r>
                </w:p>
              </w:txbxContent>
            </v:textbox>
          </v:roundrect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41" style="position:absolute;margin-left:-7.35pt;margin-top:71.35pt;width:105pt;height:82.95pt;z-index:251638272" arcsize="10923f">
            <v:textbox style="mso-next-textbox:#_x0000_s1041">
              <w:txbxContent>
                <w:p w:rsidR="00381553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6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Заведующий хозяйством</w:t>
                  </w:r>
                </w:p>
                <w:p w:rsidR="00381553" w:rsidRPr="00592435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381553" w:rsidRPr="00592435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imes New Roman"/>
                      <w:b/>
                      <w:sz w:val="16"/>
                      <w:szCs w:val="16"/>
                    </w:rPr>
                    <w:t>Административно-х</w:t>
                  </w:r>
                  <w:r w:rsidRPr="00592435">
                    <w:rPr>
                      <w:rFonts w:ascii="Century Gothic" w:hAnsi="Century Gothic" w:cs="Times New Roman"/>
                      <w:b/>
                      <w:sz w:val="16"/>
                      <w:szCs w:val="16"/>
                    </w:rPr>
                    <w:t>озяйственная деятельность</w:t>
                  </w:r>
                </w:p>
              </w:txbxContent>
            </v:textbox>
          </v:roundrect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96" type="#_x0000_t32" style="position:absolute;margin-left:553.65pt;margin-top:236.75pt;width:29.05pt;height:.1pt;flip:x;z-index:251693568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38" style="position:absolute;margin-left:446.65pt;margin-top:190.85pt;width:107pt;height:103.9pt;z-index:251635200" arcsize="10923f">
            <v:textbox style="mso-next-textbox:#_x0000_s1038">
              <w:txbxContent>
                <w:p w:rsidR="00381553" w:rsidRPr="00380991" w:rsidRDefault="00381553" w:rsidP="00381553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Организационно-педагогический отдел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отделом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педагога-организатора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Звукооператор </w:t>
                  </w:r>
                </w:p>
                <w:p w:rsidR="00381553" w:rsidRPr="00380991" w:rsidRDefault="00381553" w:rsidP="0038155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BD4B4" w:themeFill="accent6" w:themeFillTint="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0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Художник-оформитель</w:t>
                  </w:r>
                </w:p>
                <w:p w:rsidR="00381553" w:rsidRDefault="00381553" w:rsidP="00381553">
                  <w:pPr>
                    <w:shd w:val="clear" w:color="auto" w:fill="FBD4B4" w:themeFill="accent6" w:themeFillTint="66"/>
                  </w:pPr>
                </w:p>
              </w:txbxContent>
            </v:textbox>
          </v:roundrect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0" type="#_x0000_t32" style="position:absolute;margin-left:401.7pt;margin-top:236.85pt;width:43.95pt;height:0;z-index:251678208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7" type="#_x0000_t32" style="position:absolute;margin-left:496.7pt;margin-top:144.95pt;width:0;height:42.9pt;z-index:251664896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76" type="#_x0000_t32" style="position:absolute;margin-left:553.65pt;margin-top:82.8pt;width:24.05pt;height:.05pt;flip:y;z-index:251674112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66" style="position:absolute;margin-left:438.65pt;margin-top:108.8pt;width:100.05pt;height:38pt;z-index:251663872" arcsize="10923f">
            <v:textbox style="mso-next-textbox:#_x0000_s1066">
              <w:txbxContent>
                <w:p w:rsidR="00381553" w:rsidRDefault="00381553" w:rsidP="00381553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Районная</w:t>
                  </w:r>
                </w:p>
                <w:p w:rsidR="00381553" w:rsidRPr="00266A6E" w:rsidRDefault="00381553" w:rsidP="00381553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«Школа вожатого»</w:t>
                  </w:r>
                </w:p>
              </w:txbxContent>
            </v:textbox>
          </v:roundrect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46" style="position:absolute;margin-left:438.65pt;margin-top:44.8pt;width:115pt;height:65.95pt;z-index:251643392" arcsize="10923f">
            <v:textbox style="mso-next-textbox:#_x0000_s1046">
              <w:txbxContent>
                <w:p w:rsidR="00381553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60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</w:t>
                  </w:r>
                  <w:r w:rsidRPr="00B21725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BFBFBF" w:themeFill="background1" w:themeFillShade="BF"/>
                    </w:rPr>
                    <w:t>т</w:t>
                  </w:r>
                  <w:r w:rsidRPr="009C60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ель директора</w:t>
                  </w:r>
                </w:p>
                <w:p w:rsidR="00381553" w:rsidRPr="00710E6D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381553" w:rsidRPr="00710E6D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sz w:val="18"/>
                      <w:szCs w:val="18"/>
                    </w:rPr>
                  </w:pPr>
                  <w:r w:rsidRPr="00710E6D">
                    <w:rPr>
                      <w:rFonts w:ascii="Century Gothic" w:hAnsi="Century Gothic" w:cs="Times New Roman"/>
                      <w:b/>
                      <w:sz w:val="18"/>
                      <w:szCs w:val="18"/>
                    </w:rPr>
                    <w:t>Воспитательная деятельность</w:t>
                  </w:r>
                </w:p>
              </w:txbxContent>
            </v:textbox>
          </v:roundrect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75" type="#_x0000_t32" style="position:absolute;margin-left:371.7pt;margin-top:82.75pt;width:66.95pt;height:.1pt;flip:y;z-index:251673088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60" style="position:absolute;margin-left:258.95pt;margin-top:110.75pt;width:112.75pt;height:72.1pt;z-index:251657728" arcsize="10923f">
            <v:textbox style="mso-next-textbox:#_x0000_s1060">
              <w:txbxContent>
                <w:p w:rsidR="00381553" w:rsidRDefault="002D4406" w:rsidP="002D4406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Методический совет </w:t>
                  </w:r>
                  <w:r w:rsidR="0038155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Районное МО ПДО</w:t>
                  </w:r>
                </w:p>
                <w:p w:rsidR="00381553" w:rsidRDefault="00381553" w:rsidP="00381553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6A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Координационный совет</w:t>
                  </w:r>
                </w:p>
                <w:p w:rsidR="002D4406" w:rsidRDefault="002D4406" w:rsidP="00381553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Постоянно действующий семинар</w:t>
                  </w:r>
                </w:p>
                <w:p w:rsidR="00381553" w:rsidRPr="00266A6E" w:rsidRDefault="00381553" w:rsidP="00381553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3" type="#_x0000_t32" style="position:absolute;margin-left:226.7pt;margin-top:82.8pt;width:32.25pt;height:.05pt;z-index:251660800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07" type="#_x0000_t32" style="position:absolute;margin-left:314.65pt;margin-top:180.8pt;width:.05pt;height:7.05pt;z-index:251701760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45" style="position:absolute;margin-left:258.95pt;margin-top:44.8pt;width:112.75pt;height:76pt;z-index:251642368" arcsize="10923f">
            <v:textbox style="mso-next-textbox:#_x0000_s1045">
              <w:txbxContent>
                <w:p w:rsidR="00381553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60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 директора</w:t>
                  </w:r>
                </w:p>
                <w:p w:rsidR="00381553" w:rsidRPr="000911CD" w:rsidRDefault="00381553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381553" w:rsidRPr="000911CD" w:rsidRDefault="002D4406" w:rsidP="0038155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imes New Roman"/>
                      <w:b/>
                      <w:sz w:val="18"/>
                      <w:szCs w:val="18"/>
                    </w:rPr>
                    <w:t>Учебная деятельность</w:t>
                  </w:r>
                </w:p>
              </w:txbxContent>
            </v:textbox>
          </v:roundrect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77" type="#_x0000_t32" style="position:absolute;margin-left:677.7pt;margin-top:82.85pt;width:13pt;height:0;z-index:251675136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03" type="#_x0000_t32" style="position:absolute;margin-left:96.7pt;margin-top:99.25pt;width:9.05pt;height:.05pt;flip:x;z-index:251698688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70" type="#_x0000_t32" style="position:absolute;margin-left:633.7pt;margin-top:139.75pt;width:.05pt;height:48.1pt;z-index:251667968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43" style="position:absolute;margin-left:577.7pt;margin-top:44.8pt;width:100pt;height:94.95pt;z-index:251640320" arcsize="10923f">
            <v:textbox style="mso-next-textbox:#_x0000_s1043">
              <w:txbxContent>
                <w:p w:rsidR="00381553" w:rsidRDefault="00381553" w:rsidP="00372DE7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60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 директор</w:t>
                  </w:r>
                  <w:r w:rsidR="002D440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</w:p>
                <w:p w:rsidR="00372DE7" w:rsidRPr="00372DE7" w:rsidRDefault="00372DE7" w:rsidP="00372DE7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381553" w:rsidRDefault="002D4406" w:rsidP="00372DE7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Гражданская и </w:t>
                  </w:r>
                  <w:r w:rsidR="00372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военно-патриотическая деятельность</w:t>
                  </w:r>
                </w:p>
                <w:p w:rsidR="00381553" w:rsidRDefault="00381553" w:rsidP="00381553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81553" w:rsidRDefault="00381553" w:rsidP="00381553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81553" w:rsidRDefault="00381553" w:rsidP="00381553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81553" w:rsidRDefault="00381553" w:rsidP="00381553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60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</w:p>
                <w:p w:rsidR="00381553" w:rsidRDefault="00381553" w:rsidP="00381553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81553" w:rsidRDefault="00381553" w:rsidP="00381553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81553" w:rsidRPr="009C605C" w:rsidRDefault="00381553" w:rsidP="00381553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1" type="#_x0000_t32" style="position:absolute;margin-left:690.7pt;margin-top:236.75pt;width:9pt;height:.05pt;z-index:251679232" o:connectortype="straight"/>
        </w:pict>
      </w:r>
      <w:r w:rsidR="00F80210" w:rsidRPr="00F802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30" style="position:absolute;margin-left:4.7pt;margin-top:454.55pt;width:124pt;height:38pt;z-index:251625984" arcsize="10923f">
            <v:textbox style="mso-next-textbox:#_x0000_s1030">
              <w:txbxContent>
                <w:p w:rsidR="00381553" w:rsidRPr="005C2213" w:rsidRDefault="00381553" w:rsidP="00381553">
                  <w:pPr>
                    <w:shd w:val="clear" w:color="auto" w:fill="BFBFBF" w:themeFill="background1" w:themeFillShade="BF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344930" cy="419618"/>
                        <wp:effectExtent l="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930" cy="41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A27379" w:rsidSect="005C2213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D9A"/>
    <w:multiLevelType w:val="hybridMultilevel"/>
    <w:tmpl w:val="1974B6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D46F59"/>
    <w:multiLevelType w:val="hybridMultilevel"/>
    <w:tmpl w:val="E334F2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4544D8"/>
    <w:multiLevelType w:val="hybridMultilevel"/>
    <w:tmpl w:val="AD1CB0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CF595E"/>
    <w:multiLevelType w:val="hybridMultilevel"/>
    <w:tmpl w:val="7DB865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410C2C"/>
    <w:multiLevelType w:val="hybridMultilevel"/>
    <w:tmpl w:val="63866B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53"/>
    <w:rsid w:val="000A7997"/>
    <w:rsid w:val="001A2802"/>
    <w:rsid w:val="00201977"/>
    <w:rsid w:val="002403C5"/>
    <w:rsid w:val="002933DB"/>
    <w:rsid w:val="002A3CCC"/>
    <w:rsid w:val="002D4406"/>
    <w:rsid w:val="00335BB9"/>
    <w:rsid w:val="00372DE7"/>
    <w:rsid w:val="00381553"/>
    <w:rsid w:val="003B722B"/>
    <w:rsid w:val="004458F0"/>
    <w:rsid w:val="004A7758"/>
    <w:rsid w:val="004F6644"/>
    <w:rsid w:val="006268CD"/>
    <w:rsid w:val="0079067A"/>
    <w:rsid w:val="007F4016"/>
    <w:rsid w:val="009D73CB"/>
    <w:rsid w:val="00A077AE"/>
    <w:rsid w:val="00A27379"/>
    <w:rsid w:val="00A54D97"/>
    <w:rsid w:val="00A66CDF"/>
    <w:rsid w:val="00AC48DF"/>
    <w:rsid w:val="00AE09EF"/>
    <w:rsid w:val="00B17E8E"/>
    <w:rsid w:val="00B400F5"/>
    <w:rsid w:val="00B52851"/>
    <w:rsid w:val="00B6176C"/>
    <w:rsid w:val="00BC5BB2"/>
    <w:rsid w:val="00C10CFD"/>
    <w:rsid w:val="00CE1329"/>
    <w:rsid w:val="00DF28EF"/>
    <w:rsid w:val="00E00292"/>
    <w:rsid w:val="00F8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0" type="connector" idref="#_x0000_s1056"/>
        <o:r id="V:Rule41" type="connector" idref="#_x0000_s1031"/>
        <o:r id="V:Rule42" type="connector" idref="#_x0000_s1075"/>
        <o:r id="V:Rule43" type="connector" idref="#_x0000_s1068"/>
        <o:r id="V:Rule44" type="connector" idref="#_x0000_s1078"/>
        <o:r id="V:Rule45" type="connector" idref="#_x0000_s1077"/>
        <o:r id="V:Rule46" type="connector" idref="#_x0000_s1032"/>
        <o:r id="V:Rule47" type="connector" idref="#_x0000_s1082"/>
        <o:r id="V:Rule48" type="connector" idref="#_x0000_s1074"/>
        <o:r id="V:Rule49" type="connector" idref="#_x0000_s1067"/>
        <o:r id="V:Rule50" type="connector" idref="#_x0000_s1069"/>
        <o:r id="V:Rule51" type="connector" idref="#_x0000_s1063"/>
        <o:r id="V:Rule52" type="connector" idref="#_x0000_s1085"/>
        <o:r id="V:Rule53" type="connector" idref="#_x0000_s1096"/>
        <o:r id="V:Rule54" type="connector" idref="#_x0000_s1107"/>
        <o:r id="V:Rule55" type="connector" idref="#_x0000_s1033"/>
        <o:r id="V:Rule56" type="connector" idref="#_x0000_s1047"/>
        <o:r id="V:Rule57" type="connector" idref="#_x0000_s1079"/>
        <o:r id="V:Rule58" type="connector" idref="#_x0000_s1072"/>
        <o:r id="V:Rule59" type="connector" idref="#_x0000_s1070"/>
        <o:r id="V:Rule60" type="connector" idref="#_x0000_s1102"/>
        <o:r id="V:Rule61" type="connector" idref="#_x0000_s1088"/>
        <o:r id="V:Rule62" type="connector" idref="#_x0000_s1054"/>
        <o:r id="V:Rule63" type="connector" idref="#_x0000_s1091"/>
        <o:r id="V:Rule64" type="connector" idref="#_x0000_s1080"/>
        <o:r id="V:Rule65" type="connector" idref="#_x0000_s1062"/>
        <o:r id="V:Rule66" type="connector" idref="#_x0000_s1055"/>
        <o:r id="V:Rule67" type="connector" idref="#_x0000_s1081"/>
        <o:r id="V:Rule68" type="connector" idref="#_x0000_s1076"/>
        <o:r id="V:Rule69" type="connector" idref="#_x0000_s1093"/>
        <o:r id="V:Rule70" type="connector" idref="#_x0000_s1103"/>
        <o:r id="V:Rule71" type="connector" idref="#_x0000_s1090"/>
        <o:r id="V:Rule72" type="connector" idref="#_x0000_s1071"/>
        <o:r id="V:Rule73" type="connector" idref="#_x0000_s1110"/>
        <o:r id="V:Rule74" type="connector" idref="#_x0000_s1053"/>
        <o:r id="V:Rule75" type="connector" idref="#_x0000_s1058"/>
        <o:r id="V:Rule76" type="connector" idref="#_x0000_s1087"/>
        <o:r id="V:Rule77" type="connector" idref="#_x0000_s1109"/>
        <o:r id="V:Rule78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SvetlanaM</cp:lastModifiedBy>
  <cp:revision>4</cp:revision>
  <dcterms:created xsi:type="dcterms:W3CDTF">2016-10-31T09:10:00Z</dcterms:created>
  <dcterms:modified xsi:type="dcterms:W3CDTF">2016-10-31T09:56:00Z</dcterms:modified>
</cp:coreProperties>
</file>